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b/>
        </w:rPr>
        <w:id w:val="-911459436"/>
        <w:lock w:val="sdtLocked"/>
        <w:placeholder>
          <w:docPart w:val="5BB18BA63C0E4D30A6C21F2E81A00F53"/>
        </w:placeholder>
        <w:showingPlcHdr/>
        <w:text w:multiLine="1"/>
      </w:sdtPr>
      <w:sdtEndPr/>
      <w:sdtContent>
        <w:p w14:paraId="135A0B34" w14:textId="77777777" w:rsidR="00CC60B8" w:rsidRPr="00AF3697" w:rsidRDefault="146CB73A" w:rsidP="146CB73A">
          <w:pPr>
            <w:spacing w:line="257" w:lineRule="auto"/>
            <w:rPr>
              <w:rFonts w:asciiTheme="majorHAnsi" w:hAnsiTheme="majorHAnsi"/>
              <w:b/>
              <w:bCs/>
            </w:rPr>
          </w:pPr>
          <w:r w:rsidRPr="146CB73A">
            <w:rPr>
              <w:rFonts w:ascii="Times New Roman" w:eastAsia="Times New Roman" w:hAnsi="Times New Roman" w:cs="Times New Roman"/>
              <w:b/>
              <w:bCs/>
              <w:sz w:val="24"/>
              <w:szCs w:val="24"/>
            </w:rPr>
            <w:t>Comprehensive Community Based Youth Services – CCBYS</w:t>
          </w:r>
        </w:p>
        <w:p w14:paraId="006C93A0" w14:textId="77777777" w:rsidR="00CC60B8" w:rsidRPr="00AF3697" w:rsidRDefault="146CB73A" w:rsidP="146CB73A">
          <w:pPr>
            <w:pStyle w:val="ListParagraph"/>
            <w:numPr>
              <w:ilvl w:val="0"/>
              <w:numId w:val="7"/>
            </w:numPr>
            <w:spacing w:line="257" w:lineRule="auto"/>
            <w:rPr>
              <w:rFonts w:ascii="Times New Roman" w:eastAsia="Times New Roman" w:hAnsi="Times New Roman" w:cs="Times New Roman"/>
              <w:color w:val="000000" w:themeColor="text1"/>
              <w:sz w:val="24"/>
              <w:szCs w:val="24"/>
            </w:rPr>
          </w:pPr>
          <w:r w:rsidRPr="146CB73A">
            <w:rPr>
              <w:rFonts w:ascii="Times New Roman" w:eastAsia="Times New Roman" w:hAnsi="Times New Roman" w:cs="Times New Roman"/>
              <w:color w:val="000000" w:themeColor="text1"/>
              <w:sz w:val="24"/>
              <w:szCs w:val="24"/>
            </w:rPr>
            <w:t>Crisis is authorized by the Children and Family Services Act (20 ILCS 505/17 and 17a), and implements Article 3 of the Illinois Juvenile Court Act of 1987 (705 ILCS 405/3 et seq.). This statewide 24/7 crisis intervention system is mandated to serve youth in crisis (runaways, lock-outs, beyond control and in physical danger) and also serves youth in high-risk situations, and their families when appropriate, according to their needs and in keeping with the goal of family preservation, reunification and/or family stabilization, or independence, dependent upon the youth's needs. A continuum of services is available statewide and provided to youth at risk of involvement in the Child Welfare and Juvenile Justice Systems.</w:t>
          </w:r>
        </w:p>
        <w:p w14:paraId="60680A69" w14:textId="77777777" w:rsidR="00CC60B8" w:rsidRPr="00AF3697" w:rsidRDefault="146CB73A" w:rsidP="146CB73A">
          <w:pPr>
            <w:pStyle w:val="ListParagraph"/>
            <w:numPr>
              <w:ilvl w:val="0"/>
              <w:numId w:val="6"/>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b/>
              <w:bCs/>
              <w:sz w:val="24"/>
              <w:szCs w:val="24"/>
            </w:rPr>
            <w:t xml:space="preserve">Population we serve: </w:t>
          </w:r>
        </w:p>
        <w:p w14:paraId="12643B36" w14:textId="77777777" w:rsidR="00CC60B8" w:rsidRPr="00AF3697" w:rsidRDefault="146CB73A" w:rsidP="146CB73A">
          <w:pPr>
            <w:pStyle w:val="ListParagraph"/>
            <w:numPr>
              <w:ilvl w:val="1"/>
              <w:numId w:val="6"/>
            </w:numPr>
            <w:rPr>
              <w:rFonts w:ascii="Times New Roman" w:eastAsia="Times New Roman" w:hAnsi="Times New Roman" w:cs="Times New Roman"/>
              <w:color w:val="000000" w:themeColor="text1"/>
              <w:sz w:val="24"/>
              <w:szCs w:val="24"/>
            </w:rPr>
          </w:pPr>
          <w:r w:rsidRPr="146CB73A">
            <w:rPr>
              <w:rFonts w:ascii="Times New Roman" w:eastAsia="Times New Roman" w:hAnsi="Times New Roman" w:cs="Times New Roman"/>
              <w:b/>
              <w:bCs/>
              <w:color w:val="000000" w:themeColor="text1"/>
              <w:sz w:val="24"/>
              <w:szCs w:val="24"/>
            </w:rPr>
            <w:t>Crisis Youth (Mandated 11-17) The</w:t>
          </w:r>
          <w:r w:rsidRPr="146CB73A">
            <w:rPr>
              <w:rFonts w:ascii="Times New Roman" w:eastAsia="Times New Roman" w:hAnsi="Times New Roman" w:cs="Times New Roman"/>
              <w:color w:val="000000" w:themeColor="text1"/>
              <w:sz w:val="24"/>
              <w:szCs w:val="24"/>
            </w:rPr>
            <w:t xml:space="preserve"> program considers crisis youth to be: Runaways, lockouts (home &amp; institutions), and youth beyond the control of parents in circumstances which constitute an immediate or substantial danger to the youth's physical safety. Those youth will be served 24/7 statewide.</w:t>
          </w:r>
        </w:p>
        <w:p w14:paraId="2A403620" w14:textId="77777777" w:rsidR="00CC60B8" w:rsidRPr="00AF3697" w:rsidRDefault="146CB73A" w:rsidP="146CB73A">
          <w:pPr>
            <w:pStyle w:val="ListParagraph"/>
            <w:numPr>
              <w:ilvl w:val="1"/>
              <w:numId w:val="6"/>
            </w:numPr>
            <w:rPr>
              <w:rFonts w:ascii="Times New Roman" w:eastAsia="Times New Roman" w:hAnsi="Times New Roman" w:cs="Times New Roman"/>
              <w:color w:val="000000" w:themeColor="text1"/>
              <w:sz w:val="24"/>
              <w:szCs w:val="24"/>
            </w:rPr>
          </w:pPr>
          <w:r w:rsidRPr="146CB73A">
            <w:rPr>
              <w:rFonts w:ascii="Times New Roman" w:eastAsia="Times New Roman" w:hAnsi="Times New Roman" w:cs="Times New Roman"/>
              <w:b/>
              <w:bCs/>
              <w:color w:val="000000" w:themeColor="text1"/>
              <w:sz w:val="24"/>
              <w:szCs w:val="24"/>
            </w:rPr>
            <w:t>Non-Crisis Youth (Discretionary 10-17)</w:t>
          </w:r>
          <w:r w:rsidRPr="146CB73A">
            <w:rPr>
              <w:rFonts w:ascii="Times New Roman" w:eastAsia="Times New Roman" w:hAnsi="Times New Roman" w:cs="Times New Roman"/>
              <w:color w:val="000000" w:themeColor="text1"/>
              <w:sz w:val="24"/>
              <w:szCs w:val="24"/>
            </w:rPr>
            <w:t xml:space="preserve"> The program considers non-crisis youth to be those youths that are not currently in crisis. Non-crisis youth are considered to be those youth at risk of crisis or at risk of delinquency, or both. Those at risk youth are eligible to receive CCBYS services at the determination of the CCBYS program provider agency.</w:t>
          </w:r>
        </w:p>
        <w:p w14:paraId="7C69233E" w14:textId="77777777" w:rsidR="00CC60B8" w:rsidRPr="00AF3697" w:rsidRDefault="146CB73A" w:rsidP="146CB73A">
          <w:pPr>
            <w:pStyle w:val="ListParagraph"/>
            <w:numPr>
              <w:ilvl w:val="1"/>
              <w:numId w:val="6"/>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b/>
              <w:bCs/>
              <w:sz w:val="24"/>
              <w:szCs w:val="24"/>
            </w:rPr>
            <w:t>Population we do not serve:</w:t>
          </w:r>
        </w:p>
        <w:p w14:paraId="6879F583" w14:textId="77777777" w:rsidR="00CC60B8" w:rsidRPr="00AF3697" w:rsidRDefault="146CB73A" w:rsidP="146CB73A">
          <w:pPr>
            <w:pStyle w:val="ListParagraph"/>
            <w:numPr>
              <w:ilvl w:val="2"/>
              <w:numId w:val="6"/>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t xml:space="preserve">CCBYS cannot provide services to Youth in Care or wards of the State of Illinois. </w:t>
          </w:r>
          <w:r w:rsidR="00CC60B8">
            <w:br/>
          </w:r>
          <w:r w:rsidR="00CC60B8">
            <w:br/>
          </w:r>
          <w:r w:rsidRPr="146CB73A">
            <w:rPr>
              <w:rFonts w:ascii="Times New Roman" w:eastAsia="Times New Roman" w:hAnsi="Times New Roman" w:cs="Times New Roman"/>
              <w:sz w:val="24"/>
              <w:szCs w:val="24"/>
            </w:rPr>
            <w:t>CCBYS Services</w:t>
          </w:r>
        </w:p>
        <w:p w14:paraId="29CC8353"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24 Hour on site response to police stations/law enforcement, hospitals, emergency rooms, and schools for intervention for youth in crisis</w:t>
          </w:r>
        </w:p>
        <w:p w14:paraId="25D6CDBD"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Screening and assessment for safety and identified need</w:t>
          </w:r>
        </w:p>
        <w:p w14:paraId="3C9F832F"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Individual counseling</w:t>
          </w:r>
        </w:p>
        <w:p w14:paraId="4E786C67"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Group counseling</w:t>
          </w:r>
        </w:p>
        <w:p w14:paraId="7CE38C72"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Family counseling</w:t>
          </w:r>
        </w:p>
        <w:p w14:paraId="408FFA3C"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Case management</w:t>
          </w:r>
        </w:p>
        <w:p w14:paraId="6E7F9D58"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Referrals and connections to specialized services</w:t>
          </w:r>
        </w:p>
        <w:p w14:paraId="30C43919" w14:textId="77777777" w:rsidR="00CC60B8" w:rsidRPr="00AF3697" w:rsidRDefault="146CB73A" w:rsidP="146CB73A">
          <w:pPr>
            <w:pStyle w:val="ListParagraph"/>
            <w:numPr>
              <w:ilvl w:val="0"/>
              <w:numId w:val="5"/>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t xml:space="preserve">Up to 90 days of support and services </w:t>
          </w:r>
          <w:r w:rsidR="00CC60B8">
            <w:br/>
          </w:r>
          <w:r w:rsidR="00CC60B8">
            <w:br/>
          </w:r>
          <w:r w:rsidRPr="146CB73A">
            <w:rPr>
              <w:rFonts w:ascii="Times New Roman" w:eastAsia="Times New Roman" w:hAnsi="Times New Roman" w:cs="Times New Roman"/>
              <w:sz w:val="24"/>
              <w:szCs w:val="24"/>
            </w:rPr>
            <w:t>Services can be provided:</w:t>
          </w:r>
        </w:p>
        <w:p w14:paraId="72CF3EEF"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In-person</w:t>
          </w:r>
        </w:p>
        <w:p w14:paraId="13AE4246"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At the office</w:t>
          </w:r>
        </w:p>
        <w:p w14:paraId="1F313D31"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At school</w:t>
          </w:r>
        </w:p>
        <w:p w14:paraId="3F053866"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In the home (if deemed appropriate)</w:t>
          </w:r>
        </w:p>
        <w:p w14:paraId="4651725A"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Mutually agreed upon community location</w:t>
          </w:r>
        </w:p>
        <w:p w14:paraId="3D9CC39B"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 xml:space="preserve">Virtually </w:t>
          </w:r>
        </w:p>
        <w:p w14:paraId="4208F424" w14:textId="77777777" w:rsidR="00CC60B8" w:rsidRPr="00AF3697" w:rsidRDefault="146CB73A" w:rsidP="146CB73A">
          <w:pPr>
            <w:pStyle w:val="ListParagraph"/>
            <w:numPr>
              <w:ilvl w:val="0"/>
              <w:numId w:val="4"/>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lastRenderedPageBreak/>
            <w:t>By phone</w:t>
          </w:r>
          <w:r w:rsidR="00CC60B8">
            <w:br/>
          </w:r>
          <w:r w:rsidR="00CC60B8">
            <w:br/>
          </w:r>
          <w:r w:rsidRPr="146CB73A">
            <w:rPr>
              <w:rFonts w:ascii="Times New Roman" w:eastAsia="Times New Roman" w:hAnsi="Times New Roman" w:cs="Times New Roman"/>
              <w:sz w:val="24"/>
              <w:szCs w:val="24"/>
            </w:rPr>
            <w:t xml:space="preserve"> </w:t>
          </w:r>
          <w:r w:rsidR="00CC60B8">
            <w:br/>
          </w:r>
          <w:r w:rsidR="00CC60B8">
            <w:br/>
          </w:r>
          <w:r w:rsidRPr="146CB73A">
            <w:rPr>
              <w:rFonts w:ascii="Times New Roman" w:eastAsia="Times New Roman" w:hAnsi="Times New Roman" w:cs="Times New Roman"/>
              <w:sz w:val="24"/>
              <w:szCs w:val="24"/>
            </w:rPr>
            <w:t>CCBYS - Local Area Network (LAN)</w:t>
          </w:r>
        </w:p>
        <w:p w14:paraId="6C8AD2F4"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i/>
              <w:iCs/>
              <w:sz w:val="24"/>
              <w:szCs w:val="24"/>
            </w:rPr>
          </w:pPr>
          <w:r w:rsidRPr="146CB73A">
            <w:rPr>
              <w:rFonts w:ascii="Times New Roman" w:eastAsia="Times New Roman" w:hAnsi="Times New Roman" w:cs="Times New Roman"/>
              <w:sz w:val="24"/>
              <w:szCs w:val="24"/>
            </w:rPr>
            <w:t xml:space="preserve">Vermilion county (LAN 25) </w:t>
          </w:r>
          <w:r w:rsidRPr="146CB73A">
            <w:rPr>
              <w:rFonts w:ascii="Times New Roman" w:eastAsia="Times New Roman" w:hAnsi="Times New Roman" w:cs="Times New Roman"/>
              <w:i/>
              <w:iCs/>
              <w:sz w:val="24"/>
              <w:szCs w:val="24"/>
            </w:rPr>
            <w:t xml:space="preserve">800 N. Logan, Danville </w:t>
          </w:r>
        </w:p>
        <w:p w14:paraId="24CBDE97"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i/>
              <w:iCs/>
              <w:sz w:val="24"/>
              <w:szCs w:val="24"/>
            </w:rPr>
          </w:pPr>
          <w:r w:rsidRPr="146CB73A">
            <w:rPr>
              <w:rFonts w:ascii="Times New Roman" w:eastAsia="Times New Roman" w:hAnsi="Times New Roman" w:cs="Times New Roman"/>
              <w:sz w:val="24"/>
              <w:szCs w:val="24"/>
            </w:rPr>
            <w:t xml:space="preserve">Kankakee county (LAN 26) </w:t>
          </w:r>
          <w:r w:rsidRPr="146CB73A">
            <w:rPr>
              <w:rFonts w:ascii="Times New Roman" w:eastAsia="Times New Roman" w:hAnsi="Times New Roman" w:cs="Times New Roman"/>
              <w:i/>
              <w:iCs/>
              <w:sz w:val="24"/>
              <w:szCs w:val="24"/>
            </w:rPr>
            <w:t>1777 E. Court Street, Kankakee</w:t>
          </w:r>
        </w:p>
        <w:p w14:paraId="3C271BC0"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i/>
              <w:iCs/>
              <w:sz w:val="24"/>
              <w:szCs w:val="24"/>
            </w:rPr>
          </w:pPr>
          <w:r w:rsidRPr="146CB73A">
            <w:rPr>
              <w:rFonts w:ascii="Times New Roman" w:eastAsia="Times New Roman" w:hAnsi="Times New Roman" w:cs="Times New Roman"/>
              <w:sz w:val="24"/>
              <w:szCs w:val="24"/>
            </w:rPr>
            <w:t xml:space="preserve">South suburban Cook county (LAN 53 townships of Bremen, Thornton, Rich and Bloom) </w:t>
          </w:r>
          <w:r w:rsidRPr="146CB73A">
            <w:rPr>
              <w:rFonts w:ascii="Times New Roman" w:eastAsia="Times New Roman" w:hAnsi="Times New Roman" w:cs="Times New Roman"/>
              <w:i/>
              <w:iCs/>
              <w:sz w:val="24"/>
              <w:szCs w:val="24"/>
            </w:rPr>
            <w:t>23483 Western Ave, Park Forest</w:t>
          </w:r>
        </w:p>
        <w:p w14:paraId="436066DF"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i/>
              <w:iCs/>
              <w:sz w:val="24"/>
              <w:szCs w:val="24"/>
            </w:rPr>
          </w:pPr>
          <w:r w:rsidRPr="146CB73A">
            <w:rPr>
              <w:rFonts w:ascii="Times New Roman" w:eastAsia="Times New Roman" w:hAnsi="Times New Roman" w:cs="Times New Roman"/>
              <w:sz w:val="24"/>
              <w:szCs w:val="24"/>
            </w:rPr>
            <w:t xml:space="preserve">West suburban Cook county (LAN 56 townships of Palos, Lemont, Worth, Calumet, Lower Stickney) </w:t>
          </w:r>
          <w:r w:rsidRPr="146CB73A">
            <w:rPr>
              <w:rFonts w:ascii="Times New Roman" w:eastAsia="Times New Roman" w:hAnsi="Times New Roman" w:cs="Times New Roman"/>
              <w:i/>
              <w:iCs/>
              <w:sz w:val="24"/>
              <w:szCs w:val="24"/>
            </w:rPr>
            <w:t xml:space="preserve">12021 S. Harlem Ave, Palos Heights </w:t>
          </w:r>
        </w:p>
        <w:p w14:paraId="645755D9"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i/>
              <w:iCs/>
              <w:sz w:val="24"/>
              <w:szCs w:val="24"/>
            </w:rPr>
          </w:pPr>
          <w:r w:rsidRPr="146CB73A">
            <w:rPr>
              <w:rFonts w:ascii="Times New Roman" w:eastAsia="Times New Roman" w:hAnsi="Times New Roman" w:cs="Times New Roman"/>
              <w:sz w:val="24"/>
              <w:szCs w:val="24"/>
            </w:rPr>
            <w:t xml:space="preserve">Will and Grundy counties (LAN 49) </w:t>
          </w:r>
          <w:r w:rsidRPr="146CB73A">
            <w:rPr>
              <w:rFonts w:ascii="Times New Roman" w:eastAsia="Times New Roman" w:hAnsi="Times New Roman" w:cs="Times New Roman"/>
              <w:i/>
              <w:iCs/>
              <w:sz w:val="24"/>
              <w:szCs w:val="24"/>
            </w:rPr>
            <w:t>409 W. Jefferson Ave, Joliet</w:t>
          </w:r>
        </w:p>
        <w:p w14:paraId="058541B3" w14:textId="77777777" w:rsidR="00CC60B8" w:rsidRPr="00AF3697" w:rsidRDefault="146CB73A" w:rsidP="146CB73A">
          <w:pPr>
            <w:pStyle w:val="ListParagraph"/>
            <w:numPr>
              <w:ilvl w:val="0"/>
              <w:numId w:val="3"/>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t xml:space="preserve">Kane and Kendall counties (LAN 47) </w:t>
          </w:r>
          <w:r w:rsidRPr="146CB73A">
            <w:rPr>
              <w:rFonts w:ascii="Times New Roman" w:eastAsia="Times New Roman" w:hAnsi="Times New Roman" w:cs="Times New Roman"/>
              <w:i/>
              <w:iCs/>
              <w:sz w:val="24"/>
              <w:szCs w:val="24"/>
            </w:rPr>
            <w:t>2124 Ogden Ave, Aurora</w:t>
          </w:r>
          <w:r w:rsidR="00CC60B8">
            <w:br/>
          </w:r>
          <w:r w:rsidR="00CC60B8">
            <w:br/>
          </w:r>
          <w:r w:rsidRPr="146CB73A">
            <w:rPr>
              <w:rFonts w:ascii="Times New Roman" w:eastAsia="Times New Roman" w:hAnsi="Times New Roman" w:cs="Times New Roman"/>
              <w:i/>
              <w:iCs/>
              <w:sz w:val="24"/>
              <w:szCs w:val="24"/>
            </w:rPr>
            <w:t xml:space="preserve"> </w:t>
          </w:r>
          <w:r w:rsidR="00CC60B8">
            <w:br/>
          </w:r>
          <w:r w:rsidR="00CC60B8">
            <w:br/>
          </w:r>
          <w:r w:rsidRPr="146CB73A">
            <w:rPr>
              <w:rFonts w:ascii="Times New Roman" w:eastAsia="Times New Roman" w:hAnsi="Times New Roman" w:cs="Times New Roman"/>
              <w:i/>
              <w:iCs/>
              <w:sz w:val="24"/>
              <w:szCs w:val="24"/>
            </w:rPr>
            <w:t>Goal of CCBYS at the point of crisis &amp; working with discretionary youth</w:t>
          </w:r>
        </w:p>
        <w:p w14:paraId="643617AA" w14:textId="77777777" w:rsidR="00CC60B8" w:rsidRPr="00AF3697" w:rsidRDefault="146CB73A" w:rsidP="146CB73A">
          <w:pPr>
            <w:pStyle w:val="ListParagraph"/>
            <w:numPr>
              <w:ilvl w:val="0"/>
              <w:numId w:val="2"/>
            </w:numPr>
            <w:rPr>
              <w:rFonts w:ascii="Times New Roman" w:eastAsia="Times New Roman" w:hAnsi="Times New Roman" w:cs="Times New Roman"/>
              <w:color w:val="000000" w:themeColor="text1"/>
              <w:sz w:val="24"/>
              <w:szCs w:val="24"/>
            </w:rPr>
          </w:pPr>
          <w:r w:rsidRPr="146CB73A">
            <w:rPr>
              <w:rFonts w:ascii="Times New Roman" w:eastAsia="Times New Roman" w:hAnsi="Times New Roman" w:cs="Times New Roman"/>
              <w:color w:val="000000" w:themeColor="text1"/>
              <w:sz w:val="24"/>
              <w:szCs w:val="24"/>
            </w:rPr>
            <w:t>Aunt Martha’s staff to increase family reunification/preserve and stabilize families. We provide in home counseling, support and mediation to stabilize the family.  The goal is to meet the client w and work with the entire family. While working with the family we seek to divert or minimize involvement in the child welfare and/or juvenile justice system.</w:t>
          </w:r>
        </w:p>
        <w:p w14:paraId="0A36B1F9" w14:textId="77777777" w:rsidR="00CC60B8" w:rsidRPr="00AF3697" w:rsidRDefault="146CB73A" w:rsidP="146CB73A">
          <w:pPr>
            <w:pStyle w:val="ListParagraph"/>
            <w:numPr>
              <w:ilvl w:val="0"/>
              <w:numId w:val="2"/>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b/>
              <w:bCs/>
              <w:sz w:val="24"/>
              <w:szCs w:val="24"/>
            </w:rPr>
            <w:t>Point of Crisis:</w:t>
          </w:r>
        </w:p>
        <w:p w14:paraId="6F564F6F" w14:textId="77777777" w:rsidR="00CC60B8" w:rsidRPr="00AF3697" w:rsidRDefault="146CB73A" w:rsidP="146CB73A">
          <w:pPr>
            <w:pStyle w:val="ListParagraph"/>
            <w:numPr>
              <w:ilvl w:val="1"/>
              <w:numId w:val="2"/>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Reunification</w:t>
          </w:r>
        </w:p>
        <w:p w14:paraId="5D323515" w14:textId="77777777" w:rsidR="00CC60B8" w:rsidRPr="00AF3697" w:rsidRDefault="146CB73A" w:rsidP="146CB73A">
          <w:pPr>
            <w:pStyle w:val="ListParagraph"/>
            <w:numPr>
              <w:ilvl w:val="1"/>
              <w:numId w:val="2"/>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Family generated placement</w:t>
          </w:r>
        </w:p>
        <w:p w14:paraId="6A2B45DC" w14:textId="77777777" w:rsidR="00CC60B8" w:rsidRPr="00AF3697" w:rsidRDefault="146CB73A" w:rsidP="146CB73A">
          <w:pPr>
            <w:pStyle w:val="ListParagraph"/>
            <w:numPr>
              <w:ilvl w:val="1"/>
              <w:numId w:val="2"/>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Emergency Shelter Placement</w:t>
          </w:r>
        </w:p>
        <w:p w14:paraId="192403F5" w14:textId="77777777" w:rsidR="00CC60B8" w:rsidRPr="00AF3697" w:rsidRDefault="146CB73A" w:rsidP="146CB73A">
          <w:pPr>
            <w:pStyle w:val="ListParagraph"/>
            <w:numPr>
              <w:ilvl w:val="0"/>
              <w:numId w:val="2"/>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b/>
              <w:bCs/>
              <w:sz w:val="24"/>
              <w:szCs w:val="24"/>
            </w:rPr>
            <w:t>Discretionary Services:</w:t>
          </w:r>
        </w:p>
        <w:p w14:paraId="15B88B39" w14:textId="77777777" w:rsidR="00CC60B8" w:rsidRPr="00AF3697" w:rsidRDefault="146CB73A" w:rsidP="146CB73A">
          <w:pPr>
            <w:pStyle w:val="ListParagraph"/>
            <w:numPr>
              <w:ilvl w:val="1"/>
              <w:numId w:val="2"/>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t xml:space="preserve">Provide proactive services working with at-risk youth prior to any mandated crisis situations </w:t>
          </w:r>
          <w:r w:rsidR="00CC60B8">
            <w:br/>
          </w:r>
          <w:r w:rsidR="00CC60B8">
            <w:br/>
          </w:r>
          <w:r w:rsidRPr="146CB73A">
            <w:rPr>
              <w:rFonts w:ascii="Times New Roman" w:eastAsia="Times New Roman" w:hAnsi="Times New Roman" w:cs="Times New Roman"/>
              <w:sz w:val="24"/>
              <w:szCs w:val="24"/>
            </w:rPr>
            <w:t>How youth are referred</w:t>
          </w:r>
        </w:p>
        <w:p w14:paraId="63C1CC8B"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Law enforcement (police, probation, parole, juvenile detention center)</w:t>
          </w:r>
        </w:p>
        <w:p w14:paraId="1CD0CB3D"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Hospital (emergency room team, physicians, nursing, social worker, discharge/aftercare team)</w:t>
          </w:r>
        </w:p>
        <w:p w14:paraId="1111955E"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School (teachers, administration, social workers, nursing, coaching)</w:t>
          </w:r>
        </w:p>
        <w:p w14:paraId="6A9BDF15"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Child welfare (DCFS, Intact provider, case manager, investigator)</w:t>
          </w:r>
        </w:p>
        <w:p w14:paraId="78CA21B6"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Aunt Martha’s Providers/Other social service providers</w:t>
          </w:r>
        </w:p>
        <w:p w14:paraId="7D7C3155"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sz w:val="24"/>
              <w:szCs w:val="24"/>
            </w:rPr>
          </w:pPr>
          <w:r w:rsidRPr="146CB73A">
            <w:rPr>
              <w:rFonts w:ascii="Times New Roman" w:eastAsia="Times New Roman" w:hAnsi="Times New Roman" w:cs="Times New Roman"/>
              <w:sz w:val="24"/>
              <w:szCs w:val="24"/>
            </w:rPr>
            <w:t>Family members</w:t>
          </w:r>
        </w:p>
        <w:p w14:paraId="207D9194" w14:textId="77777777" w:rsidR="00CC60B8" w:rsidRPr="00AF3697" w:rsidRDefault="146CB73A" w:rsidP="146CB73A">
          <w:pPr>
            <w:pStyle w:val="ListParagraph"/>
            <w:numPr>
              <w:ilvl w:val="0"/>
              <w:numId w:val="1"/>
            </w:numPr>
            <w:spacing w:line="257" w:lineRule="auto"/>
            <w:rPr>
              <w:rFonts w:ascii="Times New Roman" w:eastAsia="Times New Roman" w:hAnsi="Times New Roman" w:cs="Times New Roman"/>
              <w:b/>
              <w:bCs/>
              <w:sz w:val="24"/>
              <w:szCs w:val="24"/>
            </w:rPr>
          </w:pPr>
          <w:r w:rsidRPr="146CB73A">
            <w:rPr>
              <w:rFonts w:ascii="Times New Roman" w:eastAsia="Times New Roman" w:hAnsi="Times New Roman" w:cs="Times New Roman"/>
              <w:sz w:val="24"/>
              <w:szCs w:val="24"/>
            </w:rPr>
            <w:t xml:space="preserve">Youth-self referred </w:t>
          </w:r>
          <w:r w:rsidR="00CC60B8">
            <w:br/>
          </w:r>
          <w:r w:rsidR="00CC60B8">
            <w:br/>
          </w:r>
          <w:r w:rsidRPr="146CB73A">
            <w:rPr>
              <w:rFonts w:ascii="Times New Roman" w:eastAsia="Times New Roman" w:hAnsi="Times New Roman" w:cs="Times New Roman"/>
              <w:sz w:val="24"/>
              <w:szCs w:val="24"/>
            </w:rPr>
            <w:t>Program Contacts:</w:t>
          </w:r>
          <w:r w:rsidR="00CC60B8">
            <w:br/>
          </w:r>
          <w:r w:rsidR="00CC60B8">
            <w:br/>
          </w:r>
          <w:r w:rsidRPr="146CB73A">
            <w:rPr>
              <w:rFonts w:ascii="Times New Roman" w:eastAsia="Times New Roman" w:hAnsi="Times New Roman" w:cs="Times New Roman"/>
              <w:sz w:val="24"/>
              <w:szCs w:val="24"/>
            </w:rPr>
            <w:t>24 Hour Crisis Line: 708-679-8100</w:t>
          </w:r>
          <w:r w:rsidR="00CC60B8">
            <w:br/>
          </w:r>
          <w:r w:rsidR="00CC60B8">
            <w:br/>
          </w:r>
          <w:r w:rsidR="00CC60B8">
            <w:lastRenderedPageBreak/>
            <w:tab/>
          </w:r>
          <w:r w:rsidRPr="146CB73A">
            <w:rPr>
              <w:rFonts w:ascii="Times New Roman" w:eastAsia="Times New Roman" w:hAnsi="Times New Roman" w:cs="Times New Roman"/>
              <w:sz w:val="24"/>
              <w:szCs w:val="24"/>
            </w:rPr>
            <w:t>Aunt Martha’s 24 Hour Crisis Line (for the LANs we cover)</w:t>
          </w:r>
          <w:r w:rsidR="00CC60B8">
            <w:br/>
          </w:r>
          <w:r w:rsidR="00CC60B8">
            <w:br/>
          </w:r>
          <w:r w:rsidRPr="146CB73A">
            <w:rPr>
              <w:rFonts w:ascii="Times New Roman" w:eastAsia="Times New Roman" w:hAnsi="Times New Roman" w:cs="Times New Roman"/>
              <w:sz w:val="24"/>
              <w:szCs w:val="24"/>
            </w:rPr>
            <w:t>IRL Hotline: 877-870-2663</w:t>
          </w:r>
          <w:r w:rsidR="00CC60B8">
            <w:br/>
          </w:r>
          <w:r w:rsidR="00CC60B8">
            <w:br/>
          </w:r>
          <w:r w:rsidR="00CC60B8">
            <w:tab/>
          </w:r>
          <w:r w:rsidRPr="146CB73A">
            <w:rPr>
              <w:rFonts w:ascii="Times New Roman" w:eastAsia="Times New Roman" w:hAnsi="Times New Roman" w:cs="Times New Roman"/>
              <w:sz w:val="24"/>
              <w:szCs w:val="24"/>
            </w:rPr>
            <w:t xml:space="preserve">Individuals can call this hotline to see what agency provides the CCBYS services in the area they reside </w:t>
          </w:r>
          <w:r w:rsidR="00CC60B8">
            <w:br/>
          </w:r>
          <w:r w:rsidR="00CC60B8">
            <w:br/>
          </w:r>
          <w:r w:rsidRPr="146CB73A">
            <w:rPr>
              <w:rFonts w:ascii="Times New Roman" w:eastAsia="Times New Roman" w:hAnsi="Times New Roman" w:cs="Times New Roman"/>
              <w:sz w:val="24"/>
              <w:szCs w:val="24"/>
            </w:rPr>
            <w:t>CCBYS Electronic Fax: 708-747-7990</w:t>
          </w:r>
        </w:p>
        <w:p w14:paraId="0C468C72" w14:textId="77777777" w:rsidR="00CC60B8" w:rsidRPr="00AF3697" w:rsidRDefault="006A7EFF" w:rsidP="146CB73A">
          <w:pPr>
            <w:rPr>
              <w:rFonts w:asciiTheme="majorHAnsi" w:hAnsiTheme="majorHAnsi"/>
              <w:b/>
              <w:bCs/>
            </w:rPr>
          </w:pPr>
        </w:p>
      </w:sdtContent>
    </w:sdt>
    <w:p w14:paraId="0986B54E" w14:textId="77777777" w:rsidR="00DB7E42" w:rsidRPr="00AF3697" w:rsidRDefault="00DB7E42" w:rsidP="00DB7E42">
      <w:pPr>
        <w:rPr>
          <w:rFonts w:asciiTheme="majorHAnsi" w:hAnsiTheme="majorHAnsi"/>
        </w:rPr>
      </w:pPr>
    </w:p>
    <w:p w14:paraId="0FE6142E" w14:textId="77777777" w:rsidR="00AF3697" w:rsidRPr="00AF3697" w:rsidRDefault="00AF3697" w:rsidP="00DB7E42">
      <w:pPr>
        <w:rPr>
          <w:rFonts w:asciiTheme="majorHAnsi" w:hAnsiTheme="majorHAnsi"/>
        </w:rPr>
      </w:pPr>
    </w:p>
    <w:p w14:paraId="08A0EDF3" w14:textId="77777777" w:rsidR="00AF3697" w:rsidRPr="00AF3697" w:rsidRDefault="009A6E17" w:rsidP="00AF3697">
      <w:pPr>
        <w:pStyle w:val="ListParagraph"/>
        <w:numPr>
          <w:ilvl w:val="0"/>
          <w:numId w:val="11"/>
        </w:numPr>
        <w:rPr>
          <w:rFonts w:asciiTheme="majorHAnsi" w:hAnsiTheme="majorHAnsi"/>
          <w:b/>
        </w:rPr>
      </w:pPr>
      <w:r>
        <w:rPr>
          <w:rFonts w:asciiTheme="majorHAnsi" w:hAnsiTheme="majorHAnsi"/>
          <w:b/>
        </w:rPr>
        <w:t>Are there any r</w:t>
      </w:r>
      <w:r w:rsidR="008B18E2">
        <w:rPr>
          <w:rFonts w:asciiTheme="majorHAnsi" w:hAnsiTheme="majorHAnsi"/>
          <w:b/>
        </w:rPr>
        <w:t>equired text or i</w:t>
      </w:r>
      <w:r>
        <w:rPr>
          <w:rFonts w:asciiTheme="majorHAnsi" w:hAnsiTheme="majorHAnsi"/>
          <w:b/>
        </w:rPr>
        <w:t>mage</w:t>
      </w:r>
      <w:r w:rsidR="000D0D31">
        <w:rPr>
          <w:rFonts w:asciiTheme="majorHAnsi" w:hAnsiTheme="majorHAnsi"/>
          <w:b/>
        </w:rPr>
        <w:t>s</w:t>
      </w:r>
      <w:r>
        <w:rPr>
          <w:rFonts w:asciiTheme="majorHAnsi" w:hAnsiTheme="majorHAnsi"/>
          <w:b/>
        </w:rPr>
        <w:t>?</w:t>
      </w:r>
      <w:r w:rsidR="008B18E2">
        <w:rPr>
          <w:rFonts w:asciiTheme="majorHAnsi" w:hAnsiTheme="majorHAnsi"/>
          <w:b/>
        </w:rPr>
        <w:t xml:space="preserve"> (if applicable)</w:t>
      </w:r>
    </w:p>
    <w:sdt>
      <w:sdtPr>
        <w:rPr>
          <w:rFonts w:asciiTheme="majorHAnsi" w:hAnsiTheme="majorHAnsi"/>
          <w:b/>
        </w:rPr>
        <w:id w:val="460465014"/>
        <w:placeholder>
          <w:docPart w:val="C90C9FFDB04C4B9E96860E317E71F3C5"/>
        </w:placeholder>
        <w:showingPlcHdr/>
        <w:text w:multiLine="1"/>
      </w:sdtPr>
      <w:sdtEndPr/>
      <w:sdtContent>
        <w:p w14:paraId="20D53076" w14:textId="77777777" w:rsidR="00AF3697" w:rsidRPr="00AF3697" w:rsidRDefault="00AF3697" w:rsidP="00AF3697">
          <w:pPr>
            <w:pStyle w:val="ListParagraph"/>
            <w:rPr>
              <w:rFonts w:asciiTheme="majorHAnsi" w:hAnsiTheme="majorHAnsi"/>
              <w:b/>
            </w:rPr>
          </w:pPr>
          <w:r w:rsidRPr="00AF3697">
            <w:rPr>
              <w:rStyle w:val="PlaceholderText"/>
              <w:rFonts w:asciiTheme="majorHAnsi" w:hAnsiTheme="majorHAnsi"/>
            </w:rPr>
            <w:t>Click or tap here to enter text.</w:t>
          </w:r>
        </w:p>
      </w:sdtContent>
    </w:sdt>
    <w:p w14:paraId="2DB0E6A6" w14:textId="77777777" w:rsidR="00AF3697" w:rsidRPr="00AF3697" w:rsidRDefault="00AF3697" w:rsidP="00AF3697">
      <w:pPr>
        <w:rPr>
          <w:rFonts w:asciiTheme="majorHAnsi" w:hAnsiTheme="majorHAnsi"/>
          <w:b/>
        </w:rPr>
      </w:pPr>
    </w:p>
    <w:p w14:paraId="768D4897" w14:textId="77777777" w:rsidR="00AF3697" w:rsidRPr="00AF3697" w:rsidRDefault="00AF3697" w:rsidP="00AF3697">
      <w:pPr>
        <w:rPr>
          <w:rFonts w:asciiTheme="majorHAnsi" w:hAnsiTheme="majorHAnsi"/>
          <w:b/>
        </w:rPr>
      </w:pPr>
    </w:p>
    <w:p w14:paraId="2526C457" w14:textId="77777777" w:rsidR="00AF3697" w:rsidRPr="00AF3697" w:rsidRDefault="00AF3697" w:rsidP="00AF3697">
      <w:pPr>
        <w:pStyle w:val="ListParagraph"/>
        <w:numPr>
          <w:ilvl w:val="0"/>
          <w:numId w:val="11"/>
        </w:numPr>
        <w:rPr>
          <w:rFonts w:asciiTheme="majorHAnsi" w:hAnsiTheme="majorHAnsi"/>
          <w:b/>
        </w:rPr>
      </w:pPr>
      <w:r w:rsidRPr="00AF3697">
        <w:rPr>
          <w:rFonts w:asciiTheme="majorHAnsi" w:hAnsiTheme="majorHAnsi"/>
          <w:b/>
        </w:rPr>
        <w:t xml:space="preserve">Any other feedback? </w:t>
      </w:r>
      <w:r w:rsidR="008B18E2">
        <w:rPr>
          <w:rFonts w:asciiTheme="majorHAnsi" w:hAnsiTheme="majorHAnsi"/>
          <w:b/>
        </w:rPr>
        <w:t>(optional)</w:t>
      </w:r>
    </w:p>
    <w:p w14:paraId="5B46FE44" w14:textId="77777777" w:rsidR="00AF3697" w:rsidRPr="00AF3697" w:rsidRDefault="00AF3697" w:rsidP="00AF3697">
      <w:pPr>
        <w:pStyle w:val="ListParagraph"/>
        <w:rPr>
          <w:rFonts w:asciiTheme="majorHAnsi" w:hAnsiTheme="majorHAnsi"/>
          <w:b/>
        </w:rPr>
      </w:pPr>
    </w:p>
    <w:sdt>
      <w:sdtPr>
        <w:rPr>
          <w:rFonts w:asciiTheme="majorHAnsi" w:hAnsiTheme="majorHAnsi"/>
          <w:b/>
        </w:rPr>
        <w:id w:val="-1281108226"/>
        <w:placeholder>
          <w:docPart w:val="5405B76C9A46442299D2EC113FEB451D"/>
        </w:placeholder>
        <w:showingPlcHdr/>
        <w:text w:multiLine="1"/>
      </w:sdtPr>
      <w:sdtEndPr/>
      <w:sdtContent>
        <w:p w14:paraId="4D956D8A" w14:textId="77777777" w:rsidR="00AF3697" w:rsidRPr="00AF3697" w:rsidRDefault="00AF3697" w:rsidP="00AF3697">
          <w:pPr>
            <w:pStyle w:val="ListParagraph"/>
            <w:rPr>
              <w:rFonts w:asciiTheme="majorHAnsi" w:hAnsiTheme="majorHAnsi"/>
              <w:b/>
            </w:rPr>
          </w:pPr>
          <w:r w:rsidRPr="00AF3697">
            <w:rPr>
              <w:rStyle w:val="PlaceholderText"/>
              <w:rFonts w:asciiTheme="majorHAnsi" w:hAnsiTheme="majorHAnsi"/>
            </w:rPr>
            <w:t>Click or tap here to enter text.</w:t>
          </w:r>
        </w:p>
      </w:sdtContent>
    </w:sdt>
    <w:p w14:paraId="7898241E" w14:textId="77777777" w:rsidR="00AF3697" w:rsidRPr="00AF3697" w:rsidRDefault="00AF3697" w:rsidP="00AF3697">
      <w:pPr>
        <w:ind w:left="360"/>
        <w:rPr>
          <w:rFonts w:asciiTheme="majorHAnsi" w:hAnsiTheme="majorHAnsi"/>
          <w:b/>
        </w:rPr>
      </w:pPr>
    </w:p>
    <w:sectPr w:rsidR="00AF3697" w:rsidRPr="00AF3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413A" w14:textId="77777777" w:rsidR="006A7EFF" w:rsidRDefault="006A7EFF" w:rsidP="00B1366F">
      <w:pPr>
        <w:spacing w:after="0" w:line="240" w:lineRule="auto"/>
      </w:pPr>
      <w:r>
        <w:separator/>
      </w:r>
    </w:p>
  </w:endnote>
  <w:endnote w:type="continuationSeparator" w:id="0">
    <w:p w14:paraId="5BDCD909" w14:textId="77777777" w:rsidR="006A7EFF" w:rsidRDefault="006A7EFF" w:rsidP="00B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C006" w14:textId="77777777" w:rsidR="006A7EFF" w:rsidRDefault="006A7EFF" w:rsidP="00B1366F">
      <w:pPr>
        <w:spacing w:after="0" w:line="240" w:lineRule="auto"/>
      </w:pPr>
      <w:r>
        <w:separator/>
      </w:r>
    </w:p>
  </w:footnote>
  <w:footnote w:type="continuationSeparator" w:id="0">
    <w:p w14:paraId="7ED25D3D" w14:textId="77777777" w:rsidR="006A7EFF" w:rsidRDefault="006A7EFF" w:rsidP="00B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15E4"/>
    <w:multiLevelType w:val="hybridMultilevel"/>
    <w:tmpl w:val="EBE08E82"/>
    <w:lvl w:ilvl="0" w:tplc="7F4CE318">
      <w:start w:val="1"/>
      <w:numFmt w:val="decimal"/>
      <w:lvlText w:val="%1."/>
      <w:lvlJc w:val="left"/>
      <w:pPr>
        <w:ind w:left="720" w:hanging="360"/>
      </w:pPr>
    </w:lvl>
    <w:lvl w:ilvl="1" w:tplc="C9AEBE0C">
      <w:start w:val="1"/>
      <w:numFmt w:val="lowerLetter"/>
      <w:lvlText w:val="%2."/>
      <w:lvlJc w:val="left"/>
      <w:pPr>
        <w:ind w:left="1440" w:hanging="360"/>
      </w:pPr>
    </w:lvl>
    <w:lvl w:ilvl="2" w:tplc="7B946658">
      <w:start w:val="1"/>
      <w:numFmt w:val="lowerRoman"/>
      <w:lvlText w:val="%3."/>
      <w:lvlJc w:val="right"/>
      <w:pPr>
        <w:ind w:left="2160" w:hanging="180"/>
      </w:pPr>
    </w:lvl>
    <w:lvl w:ilvl="3" w:tplc="C6124A58">
      <w:start w:val="1"/>
      <w:numFmt w:val="decimal"/>
      <w:lvlText w:val="%4."/>
      <w:lvlJc w:val="left"/>
      <w:pPr>
        <w:ind w:left="2880" w:hanging="360"/>
      </w:pPr>
    </w:lvl>
    <w:lvl w:ilvl="4" w:tplc="753050A8">
      <w:start w:val="1"/>
      <w:numFmt w:val="lowerLetter"/>
      <w:lvlText w:val="%5."/>
      <w:lvlJc w:val="left"/>
      <w:pPr>
        <w:ind w:left="3600" w:hanging="360"/>
      </w:pPr>
    </w:lvl>
    <w:lvl w:ilvl="5" w:tplc="C1961AF4">
      <w:start w:val="1"/>
      <w:numFmt w:val="lowerRoman"/>
      <w:lvlText w:val="%6."/>
      <w:lvlJc w:val="right"/>
      <w:pPr>
        <w:ind w:left="4320" w:hanging="180"/>
      </w:pPr>
    </w:lvl>
    <w:lvl w:ilvl="6" w:tplc="63229A1C">
      <w:start w:val="1"/>
      <w:numFmt w:val="decimal"/>
      <w:lvlText w:val="%7."/>
      <w:lvlJc w:val="left"/>
      <w:pPr>
        <w:ind w:left="5040" w:hanging="360"/>
      </w:pPr>
    </w:lvl>
    <w:lvl w:ilvl="7" w:tplc="C0842B92">
      <w:start w:val="1"/>
      <w:numFmt w:val="lowerLetter"/>
      <w:lvlText w:val="%8."/>
      <w:lvlJc w:val="left"/>
      <w:pPr>
        <w:ind w:left="5760" w:hanging="360"/>
      </w:pPr>
    </w:lvl>
    <w:lvl w:ilvl="8" w:tplc="E9CE15DC">
      <w:start w:val="1"/>
      <w:numFmt w:val="lowerRoman"/>
      <w:lvlText w:val="%9."/>
      <w:lvlJc w:val="right"/>
      <w:pPr>
        <w:ind w:left="6480" w:hanging="180"/>
      </w:pPr>
    </w:lvl>
  </w:abstractNum>
  <w:abstractNum w:abstractNumId="1" w15:restartNumberingAfterBreak="0">
    <w:nsid w:val="15B44A40"/>
    <w:multiLevelType w:val="hybridMultilevel"/>
    <w:tmpl w:val="1AF2057A"/>
    <w:lvl w:ilvl="0" w:tplc="80048928">
      <w:start w:val="1"/>
      <w:numFmt w:val="decimal"/>
      <w:lvlText w:val="%1."/>
      <w:lvlJc w:val="left"/>
      <w:pPr>
        <w:ind w:left="720" w:hanging="360"/>
      </w:pPr>
    </w:lvl>
    <w:lvl w:ilvl="1" w:tplc="6CCA1EF4">
      <w:start w:val="1"/>
      <w:numFmt w:val="decimal"/>
      <w:lvlText w:val="%2."/>
      <w:lvlJc w:val="left"/>
      <w:pPr>
        <w:ind w:left="1440" w:hanging="360"/>
      </w:pPr>
    </w:lvl>
    <w:lvl w:ilvl="2" w:tplc="C8AE79A8">
      <w:start w:val="1"/>
      <w:numFmt w:val="decimal"/>
      <w:lvlText w:val="%3."/>
      <w:lvlJc w:val="left"/>
      <w:pPr>
        <w:ind w:left="2160" w:hanging="180"/>
      </w:pPr>
    </w:lvl>
    <w:lvl w:ilvl="3" w:tplc="C27ECD52">
      <w:start w:val="1"/>
      <w:numFmt w:val="decimal"/>
      <w:lvlText w:val="%4."/>
      <w:lvlJc w:val="left"/>
      <w:pPr>
        <w:ind w:left="2880" w:hanging="360"/>
      </w:pPr>
    </w:lvl>
    <w:lvl w:ilvl="4" w:tplc="5E901E9E">
      <w:start w:val="1"/>
      <w:numFmt w:val="lowerLetter"/>
      <w:lvlText w:val="%5."/>
      <w:lvlJc w:val="left"/>
      <w:pPr>
        <w:ind w:left="3600" w:hanging="360"/>
      </w:pPr>
    </w:lvl>
    <w:lvl w:ilvl="5" w:tplc="13F2896E">
      <w:start w:val="1"/>
      <w:numFmt w:val="lowerRoman"/>
      <w:lvlText w:val="%6."/>
      <w:lvlJc w:val="right"/>
      <w:pPr>
        <w:ind w:left="4320" w:hanging="180"/>
      </w:pPr>
    </w:lvl>
    <w:lvl w:ilvl="6" w:tplc="BF802A24">
      <w:start w:val="1"/>
      <w:numFmt w:val="decimal"/>
      <w:lvlText w:val="%7."/>
      <w:lvlJc w:val="left"/>
      <w:pPr>
        <w:ind w:left="5040" w:hanging="360"/>
      </w:pPr>
    </w:lvl>
    <w:lvl w:ilvl="7" w:tplc="27682414">
      <w:start w:val="1"/>
      <w:numFmt w:val="lowerLetter"/>
      <w:lvlText w:val="%8."/>
      <w:lvlJc w:val="left"/>
      <w:pPr>
        <w:ind w:left="5760" w:hanging="360"/>
      </w:pPr>
    </w:lvl>
    <w:lvl w:ilvl="8" w:tplc="7C5A084A">
      <w:start w:val="1"/>
      <w:numFmt w:val="lowerRoman"/>
      <w:lvlText w:val="%9."/>
      <w:lvlJc w:val="right"/>
      <w:pPr>
        <w:ind w:left="6480" w:hanging="180"/>
      </w:pPr>
    </w:lvl>
  </w:abstractNum>
  <w:abstractNum w:abstractNumId="2" w15:restartNumberingAfterBreak="0">
    <w:nsid w:val="1D8681D9"/>
    <w:multiLevelType w:val="hybridMultilevel"/>
    <w:tmpl w:val="641881F4"/>
    <w:lvl w:ilvl="0" w:tplc="EE3AC60E">
      <w:start w:val="1"/>
      <w:numFmt w:val="decimal"/>
      <w:lvlText w:val="%1."/>
      <w:lvlJc w:val="left"/>
      <w:pPr>
        <w:ind w:left="720" w:hanging="360"/>
      </w:pPr>
    </w:lvl>
    <w:lvl w:ilvl="1" w:tplc="B90201EE">
      <w:start w:val="1"/>
      <w:numFmt w:val="lowerLetter"/>
      <w:lvlText w:val="%2."/>
      <w:lvlJc w:val="left"/>
      <w:pPr>
        <w:ind w:left="1440" w:hanging="360"/>
      </w:pPr>
    </w:lvl>
    <w:lvl w:ilvl="2" w:tplc="48C62A42">
      <w:start w:val="1"/>
      <w:numFmt w:val="lowerRoman"/>
      <w:lvlText w:val="%3."/>
      <w:lvlJc w:val="right"/>
      <w:pPr>
        <w:ind w:left="2160" w:hanging="180"/>
      </w:pPr>
    </w:lvl>
    <w:lvl w:ilvl="3" w:tplc="75BE8E14">
      <w:start w:val="1"/>
      <w:numFmt w:val="decimal"/>
      <w:lvlText w:val="%4."/>
      <w:lvlJc w:val="left"/>
      <w:pPr>
        <w:ind w:left="2880" w:hanging="360"/>
      </w:pPr>
    </w:lvl>
    <w:lvl w:ilvl="4" w:tplc="11BA878A">
      <w:start w:val="1"/>
      <w:numFmt w:val="lowerLetter"/>
      <w:lvlText w:val="%5."/>
      <w:lvlJc w:val="left"/>
      <w:pPr>
        <w:ind w:left="3600" w:hanging="360"/>
      </w:pPr>
    </w:lvl>
    <w:lvl w:ilvl="5" w:tplc="3258C61C">
      <w:start w:val="1"/>
      <w:numFmt w:val="lowerRoman"/>
      <w:lvlText w:val="%6."/>
      <w:lvlJc w:val="right"/>
      <w:pPr>
        <w:ind w:left="4320" w:hanging="180"/>
      </w:pPr>
    </w:lvl>
    <w:lvl w:ilvl="6" w:tplc="A0DEF8BC">
      <w:start w:val="1"/>
      <w:numFmt w:val="decimal"/>
      <w:lvlText w:val="%7."/>
      <w:lvlJc w:val="left"/>
      <w:pPr>
        <w:ind w:left="5040" w:hanging="360"/>
      </w:pPr>
    </w:lvl>
    <w:lvl w:ilvl="7" w:tplc="DFAEB4B4">
      <w:start w:val="1"/>
      <w:numFmt w:val="lowerLetter"/>
      <w:lvlText w:val="%8."/>
      <w:lvlJc w:val="left"/>
      <w:pPr>
        <w:ind w:left="5760" w:hanging="360"/>
      </w:pPr>
    </w:lvl>
    <w:lvl w:ilvl="8" w:tplc="D3A4B74E">
      <w:start w:val="1"/>
      <w:numFmt w:val="lowerRoman"/>
      <w:lvlText w:val="%9."/>
      <w:lvlJc w:val="right"/>
      <w:pPr>
        <w:ind w:left="6480" w:hanging="180"/>
      </w:pPr>
    </w:lvl>
  </w:abstractNum>
  <w:abstractNum w:abstractNumId="3" w15:restartNumberingAfterBreak="0">
    <w:nsid w:val="24C3829B"/>
    <w:multiLevelType w:val="hybridMultilevel"/>
    <w:tmpl w:val="5EFC86C4"/>
    <w:lvl w:ilvl="0" w:tplc="ADDEC154">
      <w:start w:val="1"/>
      <w:numFmt w:val="decimal"/>
      <w:lvlText w:val="%1."/>
      <w:lvlJc w:val="left"/>
      <w:pPr>
        <w:ind w:left="720" w:hanging="360"/>
      </w:pPr>
    </w:lvl>
    <w:lvl w:ilvl="1" w:tplc="4F027A9E">
      <w:start w:val="1"/>
      <w:numFmt w:val="lowerLetter"/>
      <w:lvlText w:val="%2."/>
      <w:lvlJc w:val="left"/>
      <w:pPr>
        <w:ind w:left="1440" w:hanging="360"/>
      </w:pPr>
    </w:lvl>
    <w:lvl w:ilvl="2" w:tplc="636241BA">
      <w:start w:val="1"/>
      <w:numFmt w:val="lowerRoman"/>
      <w:lvlText w:val="%3."/>
      <w:lvlJc w:val="right"/>
      <w:pPr>
        <w:ind w:left="2160" w:hanging="180"/>
      </w:pPr>
    </w:lvl>
    <w:lvl w:ilvl="3" w:tplc="F18E68E0">
      <w:start w:val="1"/>
      <w:numFmt w:val="decimal"/>
      <w:lvlText w:val="%4."/>
      <w:lvlJc w:val="left"/>
      <w:pPr>
        <w:ind w:left="2880" w:hanging="360"/>
      </w:pPr>
    </w:lvl>
    <w:lvl w:ilvl="4" w:tplc="D8F23DAA">
      <w:start w:val="1"/>
      <w:numFmt w:val="lowerLetter"/>
      <w:lvlText w:val="%5."/>
      <w:lvlJc w:val="left"/>
      <w:pPr>
        <w:ind w:left="3600" w:hanging="360"/>
      </w:pPr>
    </w:lvl>
    <w:lvl w:ilvl="5" w:tplc="312A966A">
      <w:start w:val="1"/>
      <w:numFmt w:val="lowerRoman"/>
      <w:lvlText w:val="%6."/>
      <w:lvlJc w:val="right"/>
      <w:pPr>
        <w:ind w:left="4320" w:hanging="180"/>
      </w:pPr>
    </w:lvl>
    <w:lvl w:ilvl="6" w:tplc="E87209D0">
      <w:start w:val="1"/>
      <w:numFmt w:val="decimal"/>
      <w:lvlText w:val="%7."/>
      <w:lvlJc w:val="left"/>
      <w:pPr>
        <w:ind w:left="5040" w:hanging="360"/>
      </w:pPr>
    </w:lvl>
    <w:lvl w:ilvl="7" w:tplc="EBC213EE">
      <w:start w:val="1"/>
      <w:numFmt w:val="lowerLetter"/>
      <w:lvlText w:val="%8."/>
      <w:lvlJc w:val="left"/>
      <w:pPr>
        <w:ind w:left="5760" w:hanging="360"/>
      </w:pPr>
    </w:lvl>
    <w:lvl w:ilvl="8" w:tplc="12324FF2">
      <w:start w:val="1"/>
      <w:numFmt w:val="lowerRoman"/>
      <w:lvlText w:val="%9."/>
      <w:lvlJc w:val="right"/>
      <w:pPr>
        <w:ind w:left="6480" w:hanging="180"/>
      </w:pPr>
    </w:lvl>
  </w:abstractNum>
  <w:abstractNum w:abstractNumId="4" w15:restartNumberingAfterBreak="0">
    <w:nsid w:val="2FDD6052"/>
    <w:multiLevelType w:val="hybridMultilevel"/>
    <w:tmpl w:val="1A14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93C1B"/>
    <w:multiLevelType w:val="hybridMultilevel"/>
    <w:tmpl w:val="A8CABE8C"/>
    <w:lvl w:ilvl="0" w:tplc="805A94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138C9"/>
    <w:multiLevelType w:val="hybridMultilevel"/>
    <w:tmpl w:val="DA6849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122A499"/>
    <w:multiLevelType w:val="hybridMultilevel"/>
    <w:tmpl w:val="A6F45DC8"/>
    <w:lvl w:ilvl="0" w:tplc="5A68B2B2">
      <w:start w:val="1"/>
      <w:numFmt w:val="decimal"/>
      <w:lvlText w:val="%1."/>
      <w:lvlJc w:val="left"/>
      <w:pPr>
        <w:ind w:left="720" w:hanging="360"/>
      </w:pPr>
    </w:lvl>
    <w:lvl w:ilvl="1" w:tplc="DBEC9448">
      <w:start w:val="1"/>
      <w:numFmt w:val="lowerLetter"/>
      <w:lvlText w:val="%2."/>
      <w:lvlJc w:val="left"/>
      <w:pPr>
        <w:ind w:left="1440" w:hanging="360"/>
      </w:pPr>
    </w:lvl>
    <w:lvl w:ilvl="2" w:tplc="FFCE1598">
      <w:start w:val="1"/>
      <w:numFmt w:val="lowerRoman"/>
      <w:lvlText w:val="%3."/>
      <w:lvlJc w:val="right"/>
      <w:pPr>
        <w:ind w:left="2160" w:hanging="180"/>
      </w:pPr>
    </w:lvl>
    <w:lvl w:ilvl="3" w:tplc="E8B4DDC4">
      <w:start w:val="1"/>
      <w:numFmt w:val="decimal"/>
      <w:lvlText w:val="%4."/>
      <w:lvlJc w:val="left"/>
      <w:pPr>
        <w:ind w:left="2880" w:hanging="360"/>
      </w:pPr>
    </w:lvl>
    <w:lvl w:ilvl="4" w:tplc="59DE18F2">
      <w:start w:val="1"/>
      <w:numFmt w:val="lowerLetter"/>
      <w:lvlText w:val="%5."/>
      <w:lvlJc w:val="left"/>
      <w:pPr>
        <w:ind w:left="3600" w:hanging="360"/>
      </w:pPr>
    </w:lvl>
    <w:lvl w:ilvl="5" w:tplc="61EE7874">
      <w:start w:val="1"/>
      <w:numFmt w:val="lowerRoman"/>
      <w:lvlText w:val="%6."/>
      <w:lvlJc w:val="right"/>
      <w:pPr>
        <w:ind w:left="4320" w:hanging="180"/>
      </w:pPr>
    </w:lvl>
    <w:lvl w:ilvl="6" w:tplc="89888C6E">
      <w:start w:val="1"/>
      <w:numFmt w:val="decimal"/>
      <w:lvlText w:val="%7."/>
      <w:lvlJc w:val="left"/>
      <w:pPr>
        <w:ind w:left="5040" w:hanging="360"/>
      </w:pPr>
    </w:lvl>
    <w:lvl w:ilvl="7" w:tplc="DB7CD61A">
      <w:start w:val="1"/>
      <w:numFmt w:val="lowerLetter"/>
      <w:lvlText w:val="%8."/>
      <w:lvlJc w:val="left"/>
      <w:pPr>
        <w:ind w:left="5760" w:hanging="360"/>
      </w:pPr>
    </w:lvl>
    <w:lvl w:ilvl="8" w:tplc="66621E26">
      <w:start w:val="1"/>
      <w:numFmt w:val="lowerRoman"/>
      <w:lvlText w:val="%9."/>
      <w:lvlJc w:val="right"/>
      <w:pPr>
        <w:ind w:left="6480" w:hanging="180"/>
      </w:pPr>
    </w:lvl>
  </w:abstractNum>
  <w:abstractNum w:abstractNumId="8" w15:restartNumberingAfterBreak="0">
    <w:nsid w:val="737528F8"/>
    <w:multiLevelType w:val="hybridMultilevel"/>
    <w:tmpl w:val="F9D2A24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82C46"/>
    <w:multiLevelType w:val="hybridMultilevel"/>
    <w:tmpl w:val="68FE581C"/>
    <w:lvl w:ilvl="0" w:tplc="BF4075F8">
      <w:start w:val="1"/>
      <w:numFmt w:val="decimal"/>
      <w:lvlText w:val="%1."/>
      <w:lvlJc w:val="left"/>
      <w:pPr>
        <w:ind w:left="720" w:hanging="360"/>
      </w:pPr>
    </w:lvl>
    <w:lvl w:ilvl="1" w:tplc="10E44986">
      <w:start w:val="1"/>
      <w:numFmt w:val="decimal"/>
      <w:lvlText w:val="%2."/>
      <w:lvlJc w:val="left"/>
      <w:pPr>
        <w:ind w:left="1440" w:hanging="360"/>
      </w:pPr>
    </w:lvl>
    <w:lvl w:ilvl="2" w:tplc="24CAE71C">
      <w:start w:val="1"/>
      <w:numFmt w:val="lowerRoman"/>
      <w:lvlText w:val="%3."/>
      <w:lvlJc w:val="right"/>
      <w:pPr>
        <w:ind w:left="2160" w:hanging="180"/>
      </w:pPr>
    </w:lvl>
    <w:lvl w:ilvl="3" w:tplc="A6A0F8E8">
      <w:start w:val="1"/>
      <w:numFmt w:val="decimal"/>
      <w:lvlText w:val="%4."/>
      <w:lvlJc w:val="left"/>
      <w:pPr>
        <w:ind w:left="2880" w:hanging="360"/>
      </w:pPr>
    </w:lvl>
    <w:lvl w:ilvl="4" w:tplc="A8B0F858">
      <w:start w:val="1"/>
      <w:numFmt w:val="lowerLetter"/>
      <w:lvlText w:val="%5."/>
      <w:lvlJc w:val="left"/>
      <w:pPr>
        <w:ind w:left="3600" w:hanging="360"/>
      </w:pPr>
    </w:lvl>
    <w:lvl w:ilvl="5" w:tplc="CD467D2C">
      <w:start w:val="1"/>
      <w:numFmt w:val="lowerRoman"/>
      <w:lvlText w:val="%6."/>
      <w:lvlJc w:val="right"/>
      <w:pPr>
        <w:ind w:left="4320" w:hanging="180"/>
      </w:pPr>
    </w:lvl>
    <w:lvl w:ilvl="6" w:tplc="9992062E">
      <w:start w:val="1"/>
      <w:numFmt w:val="decimal"/>
      <w:lvlText w:val="%7."/>
      <w:lvlJc w:val="left"/>
      <w:pPr>
        <w:ind w:left="5040" w:hanging="360"/>
      </w:pPr>
    </w:lvl>
    <w:lvl w:ilvl="7" w:tplc="875C72D6">
      <w:start w:val="1"/>
      <w:numFmt w:val="lowerLetter"/>
      <w:lvlText w:val="%8."/>
      <w:lvlJc w:val="left"/>
      <w:pPr>
        <w:ind w:left="5760" w:hanging="360"/>
      </w:pPr>
    </w:lvl>
    <w:lvl w:ilvl="8" w:tplc="F0F48054">
      <w:start w:val="1"/>
      <w:numFmt w:val="lowerRoman"/>
      <w:lvlText w:val="%9."/>
      <w:lvlJc w:val="right"/>
      <w:pPr>
        <w:ind w:left="6480" w:hanging="180"/>
      </w:pPr>
    </w:lvl>
  </w:abstractNum>
  <w:abstractNum w:abstractNumId="10" w15:restartNumberingAfterBreak="0">
    <w:nsid w:val="7DDF7B55"/>
    <w:multiLevelType w:val="hybridMultilevel"/>
    <w:tmpl w:val="1510617A"/>
    <w:lvl w:ilvl="0" w:tplc="1ABAA91A">
      <w:start w:val="1"/>
      <w:numFmt w:val="decimal"/>
      <w:lvlText w:val="%1."/>
      <w:lvlJc w:val="left"/>
      <w:pPr>
        <w:ind w:left="720" w:hanging="360"/>
      </w:pPr>
    </w:lvl>
    <w:lvl w:ilvl="1" w:tplc="DC22A55C">
      <w:start w:val="1"/>
      <w:numFmt w:val="lowerLetter"/>
      <w:lvlText w:val="%2."/>
      <w:lvlJc w:val="left"/>
      <w:pPr>
        <w:ind w:left="1440" w:hanging="360"/>
      </w:pPr>
    </w:lvl>
    <w:lvl w:ilvl="2" w:tplc="32DEDC72">
      <w:start w:val="1"/>
      <w:numFmt w:val="lowerRoman"/>
      <w:lvlText w:val="%3."/>
      <w:lvlJc w:val="right"/>
      <w:pPr>
        <w:ind w:left="2160" w:hanging="180"/>
      </w:pPr>
    </w:lvl>
    <w:lvl w:ilvl="3" w:tplc="94286E40">
      <w:start w:val="1"/>
      <w:numFmt w:val="decimal"/>
      <w:lvlText w:val="%4."/>
      <w:lvlJc w:val="left"/>
      <w:pPr>
        <w:ind w:left="2880" w:hanging="360"/>
      </w:pPr>
    </w:lvl>
    <w:lvl w:ilvl="4" w:tplc="05B2DAF4">
      <w:start w:val="1"/>
      <w:numFmt w:val="lowerLetter"/>
      <w:lvlText w:val="%5."/>
      <w:lvlJc w:val="left"/>
      <w:pPr>
        <w:ind w:left="3600" w:hanging="360"/>
      </w:pPr>
    </w:lvl>
    <w:lvl w:ilvl="5" w:tplc="684A3C30">
      <w:start w:val="1"/>
      <w:numFmt w:val="lowerRoman"/>
      <w:lvlText w:val="%6."/>
      <w:lvlJc w:val="right"/>
      <w:pPr>
        <w:ind w:left="4320" w:hanging="180"/>
      </w:pPr>
    </w:lvl>
    <w:lvl w:ilvl="6" w:tplc="68167AE6">
      <w:start w:val="1"/>
      <w:numFmt w:val="decimal"/>
      <w:lvlText w:val="%7."/>
      <w:lvlJc w:val="left"/>
      <w:pPr>
        <w:ind w:left="5040" w:hanging="360"/>
      </w:pPr>
    </w:lvl>
    <w:lvl w:ilvl="7" w:tplc="66DED554">
      <w:start w:val="1"/>
      <w:numFmt w:val="lowerLetter"/>
      <w:lvlText w:val="%8."/>
      <w:lvlJc w:val="left"/>
      <w:pPr>
        <w:ind w:left="5760" w:hanging="360"/>
      </w:pPr>
    </w:lvl>
    <w:lvl w:ilvl="8" w:tplc="98543EA2">
      <w:start w:val="1"/>
      <w:numFmt w:val="lowerRoman"/>
      <w:lvlText w:val="%9."/>
      <w:lvlJc w:val="right"/>
      <w:pPr>
        <w:ind w:left="6480" w:hanging="180"/>
      </w:pPr>
    </w:lvl>
  </w:abstractNum>
  <w:num w:numId="1">
    <w:abstractNumId w:val="3"/>
  </w:num>
  <w:num w:numId="2">
    <w:abstractNumId w:val="9"/>
  </w:num>
  <w:num w:numId="3">
    <w:abstractNumId w:val="7"/>
  </w:num>
  <w:num w:numId="4">
    <w:abstractNumId w:val="0"/>
  </w:num>
  <w:num w:numId="5">
    <w:abstractNumId w:val="10"/>
  </w:num>
  <w:num w:numId="6">
    <w:abstractNumId w:val="1"/>
  </w:num>
  <w:num w:numId="7">
    <w:abstractNumId w:val="2"/>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EC"/>
    <w:rsid w:val="00006745"/>
    <w:rsid w:val="000D0D31"/>
    <w:rsid w:val="00130B5A"/>
    <w:rsid w:val="001874AE"/>
    <w:rsid w:val="001A09C2"/>
    <w:rsid w:val="002867A4"/>
    <w:rsid w:val="002A57A6"/>
    <w:rsid w:val="002A5BC6"/>
    <w:rsid w:val="003A0B33"/>
    <w:rsid w:val="0040050A"/>
    <w:rsid w:val="005A2822"/>
    <w:rsid w:val="00663C59"/>
    <w:rsid w:val="006A7EFF"/>
    <w:rsid w:val="006E693D"/>
    <w:rsid w:val="007926AE"/>
    <w:rsid w:val="008622F2"/>
    <w:rsid w:val="008B18E2"/>
    <w:rsid w:val="0095455C"/>
    <w:rsid w:val="009927F0"/>
    <w:rsid w:val="009A6E17"/>
    <w:rsid w:val="009B798D"/>
    <w:rsid w:val="009C7FF9"/>
    <w:rsid w:val="00AA731A"/>
    <w:rsid w:val="00AF3697"/>
    <w:rsid w:val="00B1366F"/>
    <w:rsid w:val="00C30D51"/>
    <w:rsid w:val="00C61D18"/>
    <w:rsid w:val="00CA4620"/>
    <w:rsid w:val="00CC1262"/>
    <w:rsid w:val="00CC2DFC"/>
    <w:rsid w:val="00CC60B8"/>
    <w:rsid w:val="00D570E8"/>
    <w:rsid w:val="00DB7E42"/>
    <w:rsid w:val="00DD5466"/>
    <w:rsid w:val="00E770EC"/>
    <w:rsid w:val="00EB0F25"/>
    <w:rsid w:val="146CB73A"/>
    <w:rsid w:val="3E02BB05"/>
    <w:rsid w:val="7780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A4C9"/>
  <w15:chartTrackingRefBased/>
  <w15:docId w15:val="{16A6289C-44F7-489E-8CA0-30AE511F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97"/>
  </w:style>
  <w:style w:type="paragraph" w:styleId="Heading1">
    <w:name w:val="heading 1"/>
    <w:basedOn w:val="Normal"/>
    <w:next w:val="Normal"/>
    <w:link w:val="Heading1Char"/>
    <w:uiPriority w:val="9"/>
    <w:qFormat/>
    <w:rsid w:val="00AF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E42"/>
    <w:pPr>
      <w:ind w:left="720"/>
      <w:contextualSpacing/>
    </w:pPr>
  </w:style>
  <w:style w:type="character" w:styleId="Hyperlink">
    <w:name w:val="Hyperlink"/>
    <w:basedOn w:val="DefaultParagraphFont"/>
    <w:uiPriority w:val="99"/>
    <w:unhideWhenUsed/>
    <w:rsid w:val="00006745"/>
    <w:rPr>
      <w:color w:val="0563C1" w:themeColor="hyperlink"/>
      <w:u w:val="single"/>
    </w:rPr>
  </w:style>
  <w:style w:type="character" w:styleId="PlaceholderText">
    <w:name w:val="Placeholder Text"/>
    <w:basedOn w:val="DefaultParagraphFont"/>
    <w:uiPriority w:val="99"/>
    <w:semiHidden/>
    <w:rsid w:val="001A09C2"/>
    <w:rPr>
      <w:color w:val="808080"/>
    </w:rPr>
  </w:style>
  <w:style w:type="character" w:customStyle="1" w:styleId="Heading1Char">
    <w:name w:val="Heading 1 Char"/>
    <w:basedOn w:val="DefaultParagraphFont"/>
    <w:link w:val="Heading1"/>
    <w:uiPriority w:val="9"/>
    <w:rsid w:val="00AF369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F36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9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3A0B33"/>
    <w:rPr>
      <w:color w:val="954F72" w:themeColor="followedHyperlink"/>
      <w:u w:val="single"/>
    </w:rPr>
  </w:style>
  <w:style w:type="character" w:customStyle="1" w:styleId="normaltextrun">
    <w:name w:val="normaltextrun"/>
    <w:basedOn w:val="DefaultParagraphFont"/>
    <w:rsid w:val="008622F2"/>
  </w:style>
  <w:style w:type="paragraph" w:styleId="Header">
    <w:name w:val="header"/>
    <w:basedOn w:val="Normal"/>
    <w:link w:val="HeaderChar"/>
    <w:uiPriority w:val="99"/>
    <w:unhideWhenUsed/>
    <w:rsid w:val="00B13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6F"/>
  </w:style>
  <w:style w:type="paragraph" w:styleId="Footer">
    <w:name w:val="footer"/>
    <w:basedOn w:val="Normal"/>
    <w:link w:val="FooterChar"/>
    <w:uiPriority w:val="99"/>
    <w:unhideWhenUsed/>
    <w:rsid w:val="00B13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53308">
      <w:bodyDiv w:val="1"/>
      <w:marLeft w:val="0"/>
      <w:marRight w:val="0"/>
      <w:marTop w:val="0"/>
      <w:marBottom w:val="0"/>
      <w:divBdr>
        <w:top w:val="none" w:sz="0" w:space="0" w:color="auto"/>
        <w:left w:val="none" w:sz="0" w:space="0" w:color="auto"/>
        <w:bottom w:val="none" w:sz="0" w:space="0" w:color="auto"/>
        <w:right w:val="none" w:sz="0" w:space="0" w:color="auto"/>
      </w:divBdr>
    </w:div>
    <w:div w:id="13230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18BA63C0E4D30A6C21F2E81A00F53"/>
        <w:category>
          <w:name w:val="General"/>
          <w:gallery w:val="placeholder"/>
        </w:category>
        <w:types>
          <w:type w:val="bbPlcHdr"/>
        </w:types>
        <w:behaviors>
          <w:behavior w:val="content"/>
        </w:behaviors>
        <w:guid w:val="{B8404481-37A8-4CBE-B573-CE326833F050}"/>
      </w:docPartPr>
      <w:docPartBody>
        <w:p w:rsidR="0070710B" w:rsidRDefault="00AA731A" w:rsidP="00AA731A">
          <w:pPr>
            <w:pStyle w:val="5BB18BA63C0E4D30A6C21F2E81A00F53"/>
          </w:pPr>
          <w:r w:rsidRPr="006E2307">
            <w:rPr>
              <w:rStyle w:val="PlaceholderText"/>
            </w:rPr>
            <w:t>Click or tap here to enter text.</w:t>
          </w:r>
        </w:p>
      </w:docPartBody>
    </w:docPart>
    <w:docPart>
      <w:docPartPr>
        <w:name w:val="C90C9FFDB04C4B9E96860E317E71F3C5"/>
        <w:category>
          <w:name w:val="General"/>
          <w:gallery w:val="placeholder"/>
        </w:category>
        <w:types>
          <w:type w:val="bbPlcHdr"/>
        </w:types>
        <w:behaviors>
          <w:behavior w:val="content"/>
        </w:behaviors>
        <w:guid w:val="{CE3D4B61-BDF8-424E-9C66-3BF6C1B7BDA4}"/>
      </w:docPartPr>
      <w:docPartBody>
        <w:p w:rsidR="0070710B" w:rsidRDefault="00AA731A" w:rsidP="00AA731A">
          <w:pPr>
            <w:pStyle w:val="C90C9FFDB04C4B9E96860E317E71F3C5"/>
          </w:pPr>
          <w:r w:rsidRPr="006E2307">
            <w:rPr>
              <w:rStyle w:val="PlaceholderText"/>
            </w:rPr>
            <w:t>Click or tap here to enter text.</w:t>
          </w:r>
        </w:p>
      </w:docPartBody>
    </w:docPart>
    <w:docPart>
      <w:docPartPr>
        <w:name w:val="5405B76C9A46442299D2EC113FEB451D"/>
        <w:category>
          <w:name w:val="General"/>
          <w:gallery w:val="placeholder"/>
        </w:category>
        <w:types>
          <w:type w:val="bbPlcHdr"/>
        </w:types>
        <w:behaviors>
          <w:behavior w:val="content"/>
        </w:behaviors>
        <w:guid w:val="{C62556F8-2022-4771-84B3-FFABF07B3D90}"/>
      </w:docPartPr>
      <w:docPartBody>
        <w:p w:rsidR="0070710B" w:rsidRDefault="00AA731A" w:rsidP="00AA731A">
          <w:pPr>
            <w:pStyle w:val="5405B76C9A46442299D2EC113FEB451D"/>
          </w:pPr>
          <w:r w:rsidRPr="006E23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1A"/>
    <w:rsid w:val="00431909"/>
    <w:rsid w:val="0070710B"/>
    <w:rsid w:val="007E22EF"/>
    <w:rsid w:val="00AA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31A"/>
    <w:rPr>
      <w:color w:val="808080"/>
    </w:rPr>
  </w:style>
  <w:style w:type="paragraph" w:customStyle="1" w:styleId="5BB18BA63C0E4D30A6C21F2E81A00F53">
    <w:name w:val="5BB18BA63C0E4D30A6C21F2E81A00F53"/>
    <w:rsid w:val="00AA731A"/>
  </w:style>
  <w:style w:type="paragraph" w:customStyle="1" w:styleId="C90C9FFDB04C4B9E96860E317E71F3C5">
    <w:name w:val="C90C9FFDB04C4B9E96860E317E71F3C5"/>
    <w:rsid w:val="00AA731A"/>
  </w:style>
  <w:style w:type="paragraph" w:customStyle="1" w:styleId="5405B76C9A46442299D2EC113FEB451D">
    <w:name w:val="5405B76C9A46442299D2EC113FEB451D"/>
    <w:rsid w:val="00AA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D1761C4185D4489BFE0B6861B416E" ma:contentTypeVersion="14" ma:contentTypeDescription="Create a new document." ma:contentTypeScope="" ma:versionID="66b09a78bd9dda79aef17205e7dff20f">
  <xsd:schema xmlns:xsd="http://www.w3.org/2001/XMLSchema" xmlns:xs="http://www.w3.org/2001/XMLSchema" xmlns:p="http://schemas.microsoft.com/office/2006/metadata/properties" xmlns:ns3="5248c644-496e-45c4-93be-85ce16566421" xmlns:ns4="b0f9be0f-367f-4263-aff4-4b35b1820086" targetNamespace="http://schemas.microsoft.com/office/2006/metadata/properties" ma:root="true" ma:fieldsID="e97b3deb53f05495ef0b0781e7e033ae" ns3:_="" ns4:_="">
    <xsd:import namespace="5248c644-496e-45c4-93be-85ce16566421"/>
    <xsd:import namespace="b0f9be0f-367f-4263-aff4-4b35b18200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8c644-496e-45c4-93be-85ce16566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9be0f-367f-4263-aff4-4b35b18200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A9F6E-1721-4456-80C3-81E701BE34D2}">
  <ds:schemaRefs>
    <ds:schemaRef ds:uri="http://schemas.openxmlformats.org/officeDocument/2006/bibliography"/>
  </ds:schemaRefs>
</ds:datastoreItem>
</file>

<file path=customXml/itemProps2.xml><?xml version="1.0" encoding="utf-8"?>
<ds:datastoreItem xmlns:ds="http://schemas.openxmlformats.org/officeDocument/2006/customXml" ds:itemID="{3DB743C2-2253-4564-8172-08DD74B956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CF412-13A9-4B6E-A3C2-A5B0F3BF61F6}">
  <ds:schemaRefs>
    <ds:schemaRef ds:uri="http://schemas.microsoft.com/sharepoint/v3/contenttype/forms"/>
  </ds:schemaRefs>
</ds:datastoreItem>
</file>

<file path=customXml/itemProps4.xml><?xml version="1.0" encoding="utf-8"?>
<ds:datastoreItem xmlns:ds="http://schemas.openxmlformats.org/officeDocument/2006/customXml" ds:itemID="{164CE936-1FC7-4F2F-8A7B-0B2F7B6F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8c644-496e-45c4-93be-85ce16566421"/>
    <ds:schemaRef ds:uri="b0f9be0f-367f-4263-aff4-4b35b1820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Aunt Martha's</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Muehlbauer</dc:creator>
  <cp:keywords/>
  <dc:description/>
  <cp:lastModifiedBy>Kenny Martín-Ocasio</cp:lastModifiedBy>
  <cp:revision>2</cp:revision>
  <dcterms:created xsi:type="dcterms:W3CDTF">2022-09-14T19:03:00Z</dcterms:created>
  <dcterms:modified xsi:type="dcterms:W3CDTF">2022-09-14T19:03:00Z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0x0101001ACD1761C4185D4489BFE0B6861B416E</vt:lpwstr>
  </property>
</Properties>
</file>